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506C" w:rsidR="0069506C" w:rsidP="004376E2" w:rsidRDefault="0069506C" w14:paraId="7F9EFEB7" w14:textId="36F906AB">
      <w:pPr>
        <w:ind w:left="720" w:hanging="360"/>
        <w:rPr>
          <w:b/>
          <w:bCs/>
          <w:sz w:val="28"/>
          <w:szCs w:val="28"/>
          <w:lang w:val="da-DK"/>
        </w:rPr>
      </w:pPr>
      <w:r w:rsidRPr="0069506C">
        <w:rPr>
          <w:b/>
          <w:bCs/>
          <w:sz w:val="28"/>
          <w:szCs w:val="28"/>
          <w:lang w:val="da-DK"/>
        </w:rPr>
        <w:t>9 gode råd om GDPR og sikkerhed</w:t>
      </w:r>
    </w:p>
    <w:p w:rsidRPr="0069506C" w:rsidR="0069506C" w:rsidP="0069506C" w:rsidRDefault="0069506C" w14:paraId="0D6DF59A" w14:textId="77777777">
      <w:pPr>
        <w:pStyle w:val="Listeafsnit"/>
        <w:rPr>
          <w:lang w:val="da-DK"/>
        </w:rPr>
      </w:pPr>
    </w:p>
    <w:p w:rsidR="000844A3" w:rsidP="004376E2" w:rsidRDefault="0063647E" w14:paraId="59AEDD62" w14:textId="119EA007">
      <w:pPr>
        <w:pStyle w:val="Listeafsnit"/>
        <w:numPr>
          <w:ilvl w:val="0"/>
          <w:numId w:val="1"/>
        </w:numPr>
        <w:rPr>
          <w:lang w:val="da-DK"/>
        </w:rPr>
      </w:pPr>
      <w:r w:rsidRPr="00E202B5">
        <w:rPr>
          <w:lang w:val="da-DK"/>
        </w:rPr>
        <w:t>I skal gøre jer det</w:t>
      </w:r>
      <w:r w:rsidRPr="00E202B5" w:rsidR="004376E2">
        <w:rPr>
          <w:lang w:val="da-DK"/>
        </w:rPr>
        <w:t xml:space="preserve"> klart</w:t>
      </w:r>
      <w:r w:rsidR="0069506C">
        <w:rPr>
          <w:lang w:val="da-DK"/>
        </w:rPr>
        <w:t>,</w:t>
      </w:r>
      <w:r w:rsidRPr="00E202B5" w:rsidR="004376E2">
        <w:rPr>
          <w:lang w:val="da-DK"/>
        </w:rPr>
        <w:t xml:space="preserve"> om </w:t>
      </w:r>
      <w:r w:rsidRPr="00E202B5" w:rsidR="00DC22EC">
        <w:rPr>
          <w:lang w:val="da-DK"/>
        </w:rPr>
        <w:t>der er data, der indsamles med sensorer (herunder kameraer)</w:t>
      </w:r>
      <w:r w:rsidRPr="00E202B5" w:rsidR="007C75E9">
        <w:rPr>
          <w:lang w:val="da-DK"/>
        </w:rPr>
        <w:t>, der kan henføres til personer</w:t>
      </w:r>
      <w:r w:rsidRPr="00E202B5" w:rsidR="007F4D97">
        <w:rPr>
          <w:lang w:val="da-DK"/>
        </w:rPr>
        <w:t>, da GDPR så kommer i spil</w:t>
      </w:r>
      <w:r w:rsidRPr="00E202B5" w:rsidR="00CC1B44">
        <w:rPr>
          <w:lang w:val="da-DK"/>
        </w:rPr>
        <w:t>. Dette er fx tilfældet, hvis der transmitteres og lagres billeder</w:t>
      </w:r>
      <w:r w:rsidRPr="00E202B5" w:rsidR="00B942FA">
        <w:rPr>
          <w:lang w:val="da-DK"/>
        </w:rPr>
        <w:t xml:space="preserve">, da personer eller fx bilers registreringsnumre kan være </w:t>
      </w:r>
      <w:r w:rsidRPr="00E202B5" w:rsidR="00182760">
        <w:rPr>
          <w:lang w:val="da-DK"/>
        </w:rPr>
        <w:t xml:space="preserve">med i billede/video – også selvom </w:t>
      </w:r>
      <w:r w:rsidRPr="00E202B5" w:rsidR="00BE2711">
        <w:rPr>
          <w:lang w:val="da-DK"/>
        </w:rPr>
        <w:t>kamera</w:t>
      </w:r>
      <w:r w:rsidR="0069506C">
        <w:rPr>
          <w:lang w:val="da-DK"/>
        </w:rPr>
        <w:t>et</w:t>
      </w:r>
      <w:r w:rsidRPr="00E202B5" w:rsidR="00BE2711">
        <w:rPr>
          <w:lang w:val="da-DK"/>
        </w:rPr>
        <w:t>s formål er at skaffe billeder af noget helt andet.</w:t>
      </w:r>
      <w:r w:rsidRPr="00E202B5" w:rsidR="00985D00">
        <w:rPr>
          <w:lang w:val="da-DK"/>
        </w:rPr>
        <w:t xml:space="preserve"> Hvis svaret er nej, gå da til </w:t>
      </w:r>
      <w:r w:rsidRPr="00E202B5" w:rsidR="00D45F77">
        <w:rPr>
          <w:lang w:val="da-DK"/>
        </w:rPr>
        <w:t xml:space="preserve">punkt </w:t>
      </w:r>
      <w:r w:rsidRPr="00E202B5" w:rsidR="00A34203">
        <w:rPr>
          <w:lang w:val="da-DK"/>
        </w:rPr>
        <w:t>5</w:t>
      </w:r>
      <w:r w:rsidRPr="00E202B5" w:rsidR="00D45F77">
        <w:rPr>
          <w:lang w:val="da-DK"/>
        </w:rPr>
        <w:t>.</w:t>
      </w:r>
    </w:p>
    <w:p w:rsidR="0069506C" w:rsidP="0069506C" w:rsidRDefault="0069506C" w14:paraId="6F5ABCE2" w14:textId="77777777">
      <w:pPr>
        <w:pStyle w:val="Listeafsnit"/>
        <w:rPr>
          <w:lang w:val="da-DK"/>
        </w:rPr>
      </w:pPr>
    </w:p>
    <w:p w:rsidR="00D45F77" w:rsidP="004376E2" w:rsidRDefault="001D7D4E" w14:paraId="5733662A" w14:textId="3709003C">
      <w:pPr>
        <w:pStyle w:val="Listeafsnit"/>
        <w:numPr>
          <w:ilvl w:val="0"/>
          <w:numId w:val="1"/>
        </w:numPr>
        <w:rPr>
          <w:lang w:val="da-DK"/>
        </w:rPr>
      </w:pPr>
      <w:r w:rsidRPr="00E202B5">
        <w:rPr>
          <w:lang w:val="da-DK"/>
        </w:rPr>
        <w:t>Er det muligt at ændre ved dataindsamlingen</w:t>
      </w:r>
      <w:r w:rsidRPr="00E202B5" w:rsidR="00973F9F">
        <w:rPr>
          <w:lang w:val="da-DK"/>
        </w:rPr>
        <w:t xml:space="preserve"> og fx undgå kamera? Kan sensorer placeres anderledes</w:t>
      </w:r>
      <w:r w:rsidRPr="00E202B5" w:rsidR="00CF2BDD">
        <w:rPr>
          <w:lang w:val="da-DK"/>
        </w:rPr>
        <w:t xml:space="preserve">, </w:t>
      </w:r>
      <w:r w:rsidRPr="00E202B5" w:rsidR="00A54167">
        <w:rPr>
          <w:lang w:val="da-DK"/>
        </w:rPr>
        <w:t>så</w:t>
      </w:r>
      <w:r w:rsidRPr="00E202B5" w:rsidR="00CF2BDD">
        <w:rPr>
          <w:lang w:val="da-DK"/>
        </w:rPr>
        <w:t xml:space="preserve"> der ikke kan blive opsamlet personhenføre data? </w:t>
      </w:r>
      <w:r w:rsidRPr="00E202B5" w:rsidR="00E30EBC">
        <w:rPr>
          <w:lang w:val="da-DK"/>
        </w:rPr>
        <w:t xml:space="preserve">Kan der </w:t>
      </w:r>
      <w:r w:rsidRPr="00E202B5" w:rsidR="009E270D">
        <w:rPr>
          <w:lang w:val="da-DK"/>
        </w:rPr>
        <w:t xml:space="preserve">findes egnet enhed med kamera og </w:t>
      </w:r>
      <w:proofErr w:type="spellStart"/>
      <w:r w:rsidRPr="00E202B5" w:rsidR="009E270D">
        <w:rPr>
          <w:lang w:val="da-DK"/>
        </w:rPr>
        <w:t>edge</w:t>
      </w:r>
      <w:proofErr w:type="spellEnd"/>
      <w:r w:rsidRPr="00E202B5" w:rsidR="009E270D">
        <w:rPr>
          <w:lang w:val="da-DK"/>
        </w:rPr>
        <w:t xml:space="preserve">-databehandling, </w:t>
      </w:r>
      <w:r w:rsidRPr="00E202B5" w:rsidR="00A54167">
        <w:rPr>
          <w:lang w:val="da-DK"/>
        </w:rPr>
        <w:t>så</w:t>
      </w:r>
      <w:r w:rsidRPr="00E202B5" w:rsidR="009E270D">
        <w:rPr>
          <w:lang w:val="da-DK"/>
        </w:rPr>
        <w:t xml:space="preserve"> billeder ikke bliver transmitteret og lagret?</w:t>
      </w:r>
      <w:r w:rsidRPr="00E202B5" w:rsidR="001B79F2">
        <w:rPr>
          <w:lang w:val="da-DK"/>
        </w:rPr>
        <w:t xml:space="preserve"> Det sidste findes, hvis der fx ønskes optalt</w:t>
      </w:r>
      <w:r w:rsidRPr="00E202B5" w:rsidR="00891B3A">
        <w:rPr>
          <w:lang w:val="da-DK"/>
        </w:rPr>
        <w:t xml:space="preserve"> antal personer eller cyklister, der passerer.</w:t>
      </w:r>
      <w:r w:rsidRPr="00E202B5" w:rsidR="00E71FFF">
        <w:rPr>
          <w:lang w:val="da-DK"/>
        </w:rPr>
        <w:t xml:space="preserve"> Hvis GDPR ad denne vej undgås at komme i spil, gå da til punkt </w:t>
      </w:r>
      <w:r w:rsidRPr="00E202B5" w:rsidR="00A34203">
        <w:rPr>
          <w:lang w:val="da-DK"/>
        </w:rPr>
        <w:t>5</w:t>
      </w:r>
      <w:r w:rsidRPr="00E202B5" w:rsidR="00E71FFF">
        <w:rPr>
          <w:lang w:val="da-DK"/>
        </w:rPr>
        <w:t>.</w:t>
      </w:r>
    </w:p>
    <w:p w:rsidRPr="0069506C" w:rsidR="0069506C" w:rsidP="0069506C" w:rsidRDefault="0069506C" w14:paraId="415AD144" w14:textId="77777777">
      <w:pPr>
        <w:pStyle w:val="Listeafsnit"/>
        <w:rPr>
          <w:lang w:val="da-DK"/>
        </w:rPr>
      </w:pPr>
    </w:p>
    <w:p w:rsidRPr="00E202B5" w:rsidR="00CC4F8B" w:rsidP="004376E2" w:rsidRDefault="00F009D2" w14:paraId="6D0475BB" w14:textId="6F592C1C">
      <w:pPr>
        <w:pStyle w:val="Listeafsnit"/>
        <w:numPr>
          <w:ilvl w:val="0"/>
          <w:numId w:val="1"/>
        </w:numPr>
        <w:rPr>
          <w:lang w:val="da-DK"/>
        </w:rPr>
      </w:pPr>
      <w:r w:rsidRPr="00E202B5">
        <w:rPr>
          <w:lang w:val="da-DK"/>
        </w:rPr>
        <w:t>Genovervej om</w:t>
      </w:r>
      <w:r w:rsidRPr="00E202B5" w:rsidR="00A50935">
        <w:rPr>
          <w:lang w:val="da-DK"/>
        </w:rPr>
        <w:t xml:space="preserve"> dataindsamlingen er nødvendig</w:t>
      </w:r>
      <w:r w:rsidR="0069506C">
        <w:rPr>
          <w:lang w:val="da-DK"/>
        </w:rPr>
        <w:t>,</w:t>
      </w:r>
      <w:r w:rsidRPr="00E202B5" w:rsidR="00A50935">
        <w:rPr>
          <w:lang w:val="da-DK"/>
        </w:rPr>
        <w:t xml:space="preserve"> og hvilket formål den tjener. </w:t>
      </w:r>
      <w:r w:rsidRPr="00E202B5" w:rsidR="008E2C70">
        <w:rPr>
          <w:lang w:val="da-DK"/>
        </w:rPr>
        <w:t>Hvis en anonymisering af data ikke er mulig</w:t>
      </w:r>
      <w:r w:rsidR="001278F6">
        <w:rPr>
          <w:lang w:val="da-DK"/>
        </w:rPr>
        <w:t xml:space="preserve"> i sensor enhederne</w:t>
      </w:r>
      <w:r w:rsidRPr="00E202B5" w:rsidR="00B9186E">
        <w:rPr>
          <w:lang w:val="da-DK"/>
        </w:rPr>
        <w:t xml:space="preserve">, </w:t>
      </w:r>
      <w:r w:rsidRPr="00E202B5" w:rsidR="00C50C85">
        <w:rPr>
          <w:lang w:val="da-DK"/>
        </w:rPr>
        <w:t>så</w:t>
      </w:r>
      <w:r w:rsidRPr="00E202B5" w:rsidR="00B9186E">
        <w:rPr>
          <w:lang w:val="da-DK"/>
        </w:rPr>
        <w:t xml:space="preserve"> data er personhenførbar</w:t>
      </w:r>
      <w:r w:rsidRPr="00E202B5" w:rsidR="001A755E">
        <w:rPr>
          <w:lang w:val="da-DK"/>
        </w:rPr>
        <w:t xml:space="preserve">e, så er projektet i strid med GDPR. </w:t>
      </w:r>
      <w:r w:rsidR="0069506C">
        <w:rPr>
          <w:lang w:val="da-DK"/>
        </w:rPr>
        <w:br/>
      </w:r>
      <w:r w:rsidRPr="00E202B5" w:rsidR="00E30EFC">
        <w:rPr>
          <w:lang w:val="da-DK"/>
        </w:rPr>
        <w:t xml:space="preserve">Dog er der undtagelse </w:t>
      </w:r>
      <w:r w:rsidRPr="00E202B5" w:rsidR="00541466">
        <w:rPr>
          <w:lang w:val="da-DK"/>
        </w:rPr>
        <w:t>i TV-overvågningslovens §2</w:t>
      </w:r>
      <w:r w:rsidRPr="00E202B5" w:rsidR="001E76BC">
        <w:rPr>
          <w:lang w:val="da-DK"/>
        </w:rPr>
        <w:t>, hvis formål</w:t>
      </w:r>
      <w:r w:rsidRPr="00E202B5" w:rsidR="00647C8D">
        <w:rPr>
          <w:lang w:val="da-DK"/>
        </w:rPr>
        <w:t xml:space="preserve"> er at fremme borgeres tryghed.</w:t>
      </w:r>
      <w:r w:rsidRPr="00E202B5" w:rsidR="001A69B2">
        <w:rPr>
          <w:lang w:val="da-DK"/>
        </w:rPr>
        <w:t xml:space="preserve"> Der skal i det tilfælde være opmærksomhed på</w:t>
      </w:r>
      <w:r w:rsidR="0069506C">
        <w:rPr>
          <w:lang w:val="da-DK"/>
        </w:rPr>
        <w:t>,</w:t>
      </w:r>
      <w:r w:rsidRPr="00E202B5" w:rsidR="001A69B2">
        <w:rPr>
          <w:lang w:val="da-DK"/>
        </w:rPr>
        <w:t xml:space="preserve"> hvem data må deles med og </w:t>
      </w:r>
      <w:r w:rsidRPr="00E202B5" w:rsidR="0019543C">
        <w:rPr>
          <w:lang w:val="da-DK"/>
        </w:rPr>
        <w:t>på opbevaringstid (ligger udenfor rammerne af denne korte vejledning).</w:t>
      </w:r>
      <w:r w:rsidR="0069506C">
        <w:rPr>
          <w:lang w:val="da-DK"/>
        </w:rPr>
        <w:br/>
      </w:r>
    </w:p>
    <w:p w:rsidRPr="00E202B5" w:rsidR="007A1AAB" w:rsidP="004376E2" w:rsidRDefault="00A34203" w14:paraId="098DA08B" w14:textId="12B09CEF">
      <w:pPr>
        <w:pStyle w:val="Listeafsnit"/>
        <w:numPr>
          <w:ilvl w:val="0"/>
          <w:numId w:val="1"/>
        </w:numPr>
        <w:rPr>
          <w:lang w:val="da-DK"/>
        </w:rPr>
      </w:pPr>
      <w:r w:rsidRPr="00E202B5">
        <w:rPr>
          <w:lang w:val="da-DK"/>
        </w:rPr>
        <w:t xml:space="preserve">GDPR </w:t>
      </w:r>
      <w:r w:rsidRPr="00E202B5" w:rsidR="00870B5C">
        <w:rPr>
          <w:lang w:val="da-DK"/>
        </w:rPr>
        <w:t>tillader</w:t>
      </w:r>
      <w:r w:rsidR="0069506C">
        <w:rPr>
          <w:lang w:val="da-DK"/>
        </w:rPr>
        <w:t>,</w:t>
      </w:r>
      <w:r w:rsidRPr="00E202B5" w:rsidR="00870B5C">
        <w:rPr>
          <w:lang w:val="da-DK"/>
        </w:rPr>
        <w:t xml:space="preserve"> at der indsamles personhenførbare data, når de pågældende personer giver deres accept</w:t>
      </w:r>
      <w:r w:rsidRPr="00E202B5" w:rsidR="00B84541">
        <w:rPr>
          <w:lang w:val="da-DK"/>
        </w:rPr>
        <w:t>. Pågældende personer kan dog senere forlange data slettet igen og kan også forlange indsigt og udlevering af indsamlet data.</w:t>
      </w:r>
      <w:r w:rsidRPr="00E202B5" w:rsidR="00E03359">
        <w:rPr>
          <w:lang w:val="da-DK"/>
        </w:rPr>
        <w:t xml:space="preserve"> </w:t>
      </w:r>
      <w:r w:rsidRPr="00E202B5" w:rsidR="00B572E7">
        <w:rPr>
          <w:lang w:val="da-DK"/>
        </w:rPr>
        <w:t>Eksempel på scenario kunne være dataindsamling på et bibliotek</w:t>
      </w:r>
      <w:r w:rsidRPr="00E202B5" w:rsidR="006744C8">
        <w:rPr>
          <w:lang w:val="da-DK"/>
        </w:rPr>
        <w:t xml:space="preserve">, hvor der skal benyttes fx. Sundhedskort for at åbne døren og komme ind. </w:t>
      </w:r>
      <w:r w:rsidRPr="00E202B5" w:rsidR="00810C3C">
        <w:rPr>
          <w:lang w:val="da-DK"/>
        </w:rPr>
        <w:t xml:space="preserve">Ved forudgående </w:t>
      </w:r>
      <w:r w:rsidRPr="00E202B5" w:rsidR="00E202B5">
        <w:rPr>
          <w:lang w:val="da-DK"/>
        </w:rPr>
        <w:t>registrering</w:t>
      </w:r>
      <w:r w:rsidRPr="00E202B5" w:rsidR="00810C3C">
        <w:rPr>
          <w:lang w:val="da-DK"/>
        </w:rPr>
        <w:t xml:space="preserve"> af borger med tilladelse til </w:t>
      </w:r>
      <w:r w:rsidRPr="00E202B5" w:rsidR="00C361BC">
        <w:rPr>
          <w:lang w:val="da-DK"/>
        </w:rPr>
        <w:t xml:space="preserve">at låne på </w:t>
      </w:r>
      <w:r w:rsidRPr="00E202B5" w:rsidR="00E202B5">
        <w:rPr>
          <w:lang w:val="da-DK"/>
        </w:rPr>
        <w:t>biblioteket</w:t>
      </w:r>
      <w:r w:rsidRPr="00E202B5" w:rsidR="00C361BC">
        <w:rPr>
          <w:lang w:val="da-DK"/>
        </w:rPr>
        <w:t xml:space="preserve"> kan der indhentes accept af personhenførbar dataindsamling på </w:t>
      </w:r>
      <w:r w:rsidRPr="00E202B5" w:rsidR="00E202B5">
        <w:rPr>
          <w:lang w:val="da-DK"/>
        </w:rPr>
        <w:t>biblioteket</w:t>
      </w:r>
      <w:r w:rsidR="00242823">
        <w:rPr>
          <w:lang w:val="da-DK"/>
        </w:rPr>
        <w:t>s område</w:t>
      </w:r>
      <w:r w:rsidR="005D1B32">
        <w:rPr>
          <w:lang w:val="da-DK"/>
        </w:rPr>
        <w:t xml:space="preserve"> som betingelse for at </w:t>
      </w:r>
      <w:r w:rsidR="00AF008C">
        <w:rPr>
          <w:lang w:val="da-DK"/>
        </w:rPr>
        <w:t>opnå tilladelse til at kunne låne</w:t>
      </w:r>
      <w:r w:rsidRPr="00E202B5" w:rsidR="00C361BC">
        <w:rPr>
          <w:lang w:val="da-DK"/>
        </w:rPr>
        <w:t>.</w:t>
      </w:r>
      <w:r w:rsidRPr="00E202B5" w:rsidR="0006166A">
        <w:rPr>
          <w:lang w:val="da-DK"/>
        </w:rPr>
        <w:t xml:space="preserve"> Vær opmærksom på at personhenførbare data</w:t>
      </w:r>
      <w:r w:rsidRPr="00E202B5" w:rsidR="0051643C">
        <w:rPr>
          <w:lang w:val="da-DK"/>
        </w:rPr>
        <w:t xml:space="preserve"> skal lagres sikkert, hvilket i normal praksis betyder kryptere</w:t>
      </w:r>
      <w:r w:rsidRPr="00E202B5" w:rsidR="00301A85">
        <w:rPr>
          <w:lang w:val="da-DK"/>
        </w:rPr>
        <w:t>t</w:t>
      </w:r>
      <w:r w:rsidRPr="00E202B5" w:rsidR="0051643C">
        <w:rPr>
          <w:lang w:val="da-DK"/>
        </w:rPr>
        <w:t xml:space="preserve"> lagring</w:t>
      </w:r>
      <w:r w:rsidR="00B87375">
        <w:rPr>
          <w:lang w:val="da-DK"/>
        </w:rPr>
        <w:t xml:space="preserve"> efter nutidens standard</w:t>
      </w:r>
      <w:r w:rsidRPr="00E202B5" w:rsidR="0051643C">
        <w:rPr>
          <w:lang w:val="da-DK"/>
        </w:rPr>
        <w:t>.</w:t>
      </w:r>
      <w:r w:rsidR="0069506C">
        <w:rPr>
          <w:lang w:val="da-DK"/>
        </w:rPr>
        <w:br/>
      </w:r>
    </w:p>
    <w:p w:rsidR="00E202B5" w:rsidP="004376E2" w:rsidRDefault="000E1BD6" w14:paraId="0E007AA2" w14:textId="2603CAAB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Fysisk sikkerhed omkring sensor enheder placeret i </w:t>
      </w:r>
      <w:r w:rsidR="0097083F">
        <w:rPr>
          <w:lang w:val="da-DK"/>
        </w:rPr>
        <w:t>offentligt rum</w:t>
      </w:r>
      <w:r>
        <w:rPr>
          <w:lang w:val="da-DK"/>
        </w:rPr>
        <w:t xml:space="preserve"> skal overvejes</w:t>
      </w:r>
      <w:r w:rsidR="00C16C64">
        <w:rPr>
          <w:lang w:val="da-DK"/>
        </w:rPr>
        <w:t>. Kan de udsættes for vandalisme</w:t>
      </w:r>
      <w:r w:rsidR="002261DB">
        <w:rPr>
          <w:lang w:val="da-DK"/>
        </w:rPr>
        <w:t>?</w:t>
      </w:r>
      <w:r w:rsidR="00360200">
        <w:rPr>
          <w:lang w:val="da-DK"/>
        </w:rPr>
        <w:t xml:space="preserve"> Kan der ændres ved enhederne, så de leverer fejlbehæftet data</w:t>
      </w:r>
      <w:r w:rsidR="002261DB">
        <w:rPr>
          <w:lang w:val="da-DK"/>
        </w:rPr>
        <w:t>?</w:t>
      </w:r>
      <w:r w:rsidR="0097083F">
        <w:rPr>
          <w:lang w:val="da-DK"/>
        </w:rPr>
        <w:t xml:space="preserve"> Hvilke konsekvenser kan de</w:t>
      </w:r>
      <w:r w:rsidR="00361AED">
        <w:rPr>
          <w:lang w:val="da-DK"/>
        </w:rPr>
        <w:t>t</w:t>
      </w:r>
      <w:r w:rsidR="0097083F">
        <w:rPr>
          <w:lang w:val="da-DK"/>
        </w:rPr>
        <w:t xml:space="preserve"> få, hvis</w:t>
      </w:r>
      <w:r w:rsidR="00361AED">
        <w:rPr>
          <w:lang w:val="da-DK"/>
        </w:rPr>
        <w:t xml:space="preserve"> enheder ophører med at levere data eller leverer fejlbehæftet data? </w:t>
      </w:r>
      <w:r w:rsidR="000E1C8B">
        <w:rPr>
          <w:lang w:val="da-DK"/>
        </w:rPr>
        <w:t>Der kan være brug for datavaliderings algoritmer</w:t>
      </w:r>
      <w:r w:rsidR="001B7EA0">
        <w:rPr>
          <w:lang w:val="da-DK"/>
        </w:rPr>
        <w:t xml:space="preserve"> for at undgå</w:t>
      </w:r>
      <w:r w:rsidR="0069506C">
        <w:rPr>
          <w:lang w:val="da-DK"/>
        </w:rPr>
        <w:t>,</w:t>
      </w:r>
      <w:r w:rsidR="001B7EA0">
        <w:rPr>
          <w:lang w:val="da-DK"/>
        </w:rPr>
        <w:t xml:space="preserve"> at fejlbehæftede data indgår i beslutningsprocesser eller fx i træning af </w:t>
      </w:r>
      <w:proofErr w:type="spellStart"/>
      <w:r w:rsidR="001B7EA0">
        <w:rPr>
          <w:lang w:val="da-DK"/>
        </w:rPr>
        <w:t>machine</w:t>
      </w:r>
      <w:proofErr w:type="spellEnd"/>
      <w:r w:rsidR="001B7EA0">
        <w:rPr>
          <w:lang w:val="da-DK"/>
        </w:rPr>
        <w:t xml:space="preserve"> learning</w:t>
      </w:r>
      <w:r w:rsidR="00F35A8E">
        <w:rPr>
          <w:lang w:val="da-DK"/>
        </w:rPr>
        <w:t xml:space="preserve"> algoritmer.</w:t>
      </w:r>
      <w:r w:rsidR="0069506C">
        <w:rPr>
          <w:lang w:val="da-DK"/>
        </w:rPr>
        <w:br/>
      </w:r>
    </w:p>
    <w:p w:rsidR="00F35A8E" w:rsidP="004376E2" w:rsidRDefault="00F35A8E" w14:paraId="7E07E624" w14:textId="7A82CC72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Sikkerhed omkring </w:t>
      </w:r>
      <w:r w:rsidR="00E421AB">
        <w:rPr>
          <w:lang w:val="da-DK"/>
        </w:rPr>
        <w:t>datatransmissionen</w:t>
      </w:r>
      <w:r>
        <w:rPr>
          <w:lang w:val="da-DK"/>
        </w:rPr>
        <w:t xml:space="preserve"> skal overvejes. </w:t>
      </w:r>
      <w:r w:rsidR="00E421AB">
        <w:rPr>
          <w:lang w:val="da-DK"/>
        </w:rPr>
        <w:t>Ved valg af OS2iot</w:t>
      </w:r>
      <w:r w:rsidR="00FA5C46">
        <w:rPr>
          <w:lang w:val="da-DK"/>
        </w:rPr>
        <w:t xml:space="preserve"> og enheder baseret på </w:t>
      </w:r>
      <w:proofErr w:type="spellStart"/>
      <w:r w:rsidR="00FA5C46">
        <w:rPr>
          <w:lang w:val="da-DK"/>
        </w:rPr>
        <w:t>LoRaWAN</w:t>
      </w:r>
      <w:proofErr w:type="spellEnd"/>
      <w:r w:rsidR="00FA5C46">
        <w:rPr>
          <w:lang w:val="da-DK"/>
        </w:rPr>
        <w:t xml:space="preserve"> eller NB-</w:t>
      </w:r>
      <w:proofErr w:type="spellStart"/>
      <w:r w:rsidR="00FA5C46">
        <w:rPr>
          <w:lang w:val="da-DK"/>
        </w:rPr>
        <w:t>IoT</w:t>
      </w:r>
      <w:proofErr w:type="spellEnd"/>
      <w:r w:rsidR="00FA5C46">
        <w:rPr>
          <w:lang w:val="da-DK"/>
        </w:rPr>
        <w:t xml:space="preserve">, </w:t>
      </w:r>
      <w:r w:rsidR="001D5F6B">
        <w:rPr>
          <w:lang w:val="da-DK"/>
        </w:rPr>
        <w:t xml:space="preserve">kan sikkerheden generelt anses for at være i orden. </w:t>
      </w:r>
      <w:r w:rsidR="00A33826">
        <w:rPr>
          <w:lang w:val="da-DK"/>
        </w:rPr>
        <w:t>Hvis datatransmissionen er kritisk – skal ske ofte</w:t>
      </w:r>
      <w:r w:rsidR="00901480">
        <w:rPr>
          <w:lang w:val="da-DK"/>
        </w:rPr>
        <w:t xml:space="preserve"> og</w:t>
      </w:r>
      <w:r w:rsidR="001F5490">
        <w:rPr>
          <w:lang w:val="da-DK"/>
        </w:rPr>
        <w:t>/eller</w:t>
      </w:r>
      <w:r w:rsidR="00901480">
        <w:rPr>
          <w:lang w:val="da-DK"/>
        </w:rPr>
        <w:t xml:space="preserve"> med færrest mulige udfald – bør NB-</w:t>
      </w:r>
      <w:proofErr w:type="spellStart"/>
      <w:r w:rsidR="00901480">
        <w:rPr>
          <w:lang w:val="da-DK"/>
        </w:rPr>
        <w:t>IoT</w:t>
      </w:r>
      <w:proofErr w:type="spellEnd"/>
      <w:r w:rsidR="00901480">
        <w:rPr>
          <w:lang w:val="da-DK"/>
        </w:rPr>
        <w:t xml:space="preserve"> overvejes. </w:t>
      </w:r>
      <w:r w:rsidR="00095F6F">
        <w:rPr>
          <w:lang w:val="da-DK"/>
        </w:rPr>
        <w:t xml:space="preserve">Et </w:t>
      </w:r>
      <w:r w:rsidR="005C247B">
        <w:rPr>
          <w:lang w:val="da-DK"/>
        </w:rPr>
        <w:t xml:space="preserve">kritisk </w:t>
      </w:r>
      <w:r w:rsidR="00095F6F">
        <w:rPr>
          <w:lang w:val="da-DK"/>
        </w:rPr>
        <w:t>scenario kunne være overvågning af ældre i eget hjem.</w:t>
      </w:r>
      <w:r w:rsidR="00077627">
        <w:rPr>
          <w:lang w:val="da-DK"/>
        </w:rPr>
        <w:t xml:space="preserve"> </w:t>
      </w:r>
      <w:r w:rsidR="0069506C">
        <w:rPr>
          <w:lang w:val="da-DK"/>
        </w:rPr>
        <w:br/>
      </w:r>
    </w:p>
    <w:p w:rsidR="00256FA5" w:rsidP="004376E2" w:rsidRDefault="006D3D19" w14:paraId="74032F21" w14:textId="06EA38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Sikkerhed omkring lagring af data skal overvejes</w:t>
      </w:r>
      <w:r w:rsidR="00235FD7">
        <w:rPr>
          <w:lang w:val="da-DK"/>
        </w:rPr>
        <w:t xml:space="preserve">. </w:t>
      </w:r>
      <w:r w:rsidR="00107FFE">
        <w:rPr>
          <w:lang w:val="da-DK"/>
        </w:rPr>
        <w:t xml:space="preserve">Hvis data kun må kunne anvendes af ganske bestemte personer eller systemer, skal </w:t>
      </w:r>
      <w:r w:rsidR="00D20778">
        <w:rPr>
          <w:lang w:val="da-DK"/>
        </w:rPr>
        <w:t>det sikres</w:t>
      </w:r>
      <w:r w:rsidR="0069506C">
        <w:rPr>
          <w:lang w:val="da-DK"/>
        </w:rPr>
        <w:t>,</w:t>
      </w:r>
      <w:r w:rsidR="00D20778">
        <w:rPr>
          <w:lang w:val="da-DK"/>
        </w:rPr>
        <w:t xml:space="preserve"> at kun disse har adgang med login og stærkt </w:t>
      </w:r>
      <w:r w:rsidR="00177D37">
        <w:rPr>
          <w:lang w:val="da-DK"/>
        </w:rPr>
        <w:t>password. Der bør også tænkes på at kryptere data, så indbrud</w:t>
      </w:r>
      <w:r w:rsidR="0074405E">
        <w:rPr>
          <w:lang w:val="da-DK"/>
        </w:rPr>
        <w:t xml:space="preserve"> kun kan give adgang til krypteret data.</w:t>
      </w:r>
      <w:r w:rsidR="009A4055">
        <w:rPr>
          <w:lang w:val="da-DK"/>
        </w:rPr>
        <w:t xml:space="preserve"> Der bør endelig tænkes på at autentificere data, så </w:t>
      </w:r>
      <w:r w:rsidR="00006E6E">
        <w:rPr>
          <w:lang w:val="da-DK"/>
        </w:rPr>
        <w:t>manipulering</w:t>
      </w:r>
      <w:r w:rsidR="004F1E15">
        <w:rPr>
          <w:lang w:val="da-DK"/>
        </w:rPr>
        <w:t xml:space="preserve"> af data ikke kan gennemføres og så falske data ikke kan tilføjes</w:t>
      </w:r>
      <w:r w:rsidR="006A6EE4">
        <w:rPr>
          <w:lang w:val="da-DK"/>
        </w:rPr>
        <w:t xml:space="preserve"> i et indbruds scenario.</w:t>
      </w:r>
    </w:p>
    <w:p w:rsidR="0069506C" w:rsidP="0069506C" w:rsidRDefault="0069506C" w14:paraId="1FA3BD4E" w14:textId="77777777">
      <w:pPr>
        <w:pStyle w:val="Listeafsnit"/>
        <w:rPr>
          <w:lang w:val="da-DK"/>
        </w:rPr>
      </w:pPr>
    </w:p>
    <w:p w:rsidR="006C4EA3" w:rsidP="004376E2" w:rsidRDefault="00B1094C" w14:paraId="69F01622" w14:textId="4CB7152B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lastRenderedPageBreak/>
        <w:t>Ved anvendelse af data bør der igen</w:t>
      </w:r>
      <w:r w:rsidR="00B2776E">
        <w:rPr>
          <w:lang w:val="da-DK"/>
        </w:rPr>
        <w:t xml:space="preserve"> overvejes brug af datavaliderings algoritmer for en ekstra sikring</w:t>
      </w:r>
      <w:r w:rsidR="009772B8">
        <w:rPr>
          <w:lang w:val="da-DK"/>
        </w:rPr>
        <w:t xml:space="preserve"> af at fejlbehæftede</w:t>
      </w:r>
      <w:r w:rsidR="005D387A">
        <w:rPr>
          <w:lang w:val="da-DK"/>
        </w:rPr>
        <w:t xml:space="preserve">/manipulerede </w:t>
      </w:r>
      <w:r w:rsidR="009772B8">
        <w:rPr>
          <w:lang w:val="da-DK"/>
        </w:rPr>
        <w:t xml:space="preserve">data ikke indgår i beslutningsprocesser eller fx i træning af </w:t>
      </w:r>
      <w:proofErr w:type="spellStart"/>
      <w:r w:rsidR="009772B8">
        <w:rPr>
          <w:lang w:val="da-DK"/>
        </w:rPr>
        <w:t>machine</w:t>
      </w:r>
      <w:proofErr w:type="spellEnd"/>
      <w:r w:rsidR="009772B8">
        <w:rPr>
          <w:lang w:val="da-DK"/>
        </w:rPr>
        <w:t xml:space="preserve"> learning algoritmer.</w:t>
      </w:r>
    </w:p>
    <w:p w:rsidRPr="0069506C" w:rsidR="0069506C" w:rsidP="0069506C" w:rsidRDefault="0069506C" w14:paraId="2C0EB0A7" w14:textId="77777777">
      <w:pPr>
        <w:pStyle w:val="Listeafsnit"/>
        <w:rPr>
          <w:lang w:val="da-DK"/>
        </w:rPr>
      </w:pPr>
    </w:p>
    <w:p w:rsidR="00BC762F" w:rsidP="004376E2" w:rsidRDefault="004E2AE5" w14:paraId="0A135FD1" w14:textId="04684F93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Resultater af behandling af data, fx </w:t>
      </w:r>
      <w:proofErr w:type="spellStart"/>
      <w:r>
        <w:rPr>
          <w:lang w:val="da-DK"/>
        </w:rPr>
        <w:t>machine</w:t>
      </w:r>
      <w:proofErr w:type="spellEnd"/>
      <w:r>
        <w:rPr>
          <w:lang w:val="da-DK"/>
        </w:rPr>
        <w:t xml:space="preserve"> learning algoritmers træningstilstand</w:t>
      </w:r>
      <w:r w:rsidR="000E6794">
        <w:rPr>
          <w:lang w:val="da-DK"/>
        </w:rPr>
        <w:t xml:space="preserve">, bør omfattes af overvejelserne </w:t>
      </w:r>
      <w:r w:rsidR="00BF46A1">
        <w:rPr>
          <w:lang w:val="da-DK"/>
        </w:rPr>
        <w:t>om sikkerhed omkring lagring under punkt 7</w:t>
      </w:r>
      <w:r w:rsidR="00C326CF">
        <w:rPr>
          <w:lang w:val="da-DK"/>
        </w:rPr>
        <w:t>, da manipulering af disse data også kunne være del af et indbruds scenario.</w:t>
      </w:r>
    </w:p>
    <w:p w:rsidR="009564A1" w:rsidP="009564A1" w:rsidRDefault="009564A1" w14:paraId="7399F7DC" w14:textId="77777777">
      <w:pPr>
        <w:rPr>
          <w:lang w:val="da-DK"/>
        </w:rPr>
      </w:pPr>
    </w:p>
    <w:p w:rsidR="0069506C" w:rsidP="009564A1" w:rsidRDefault="00063D1E" w14:paraId="2AF2DB98" w14:textId="7F735D5A">
      <w:pPr>
        <w:rPr>
          <w:lang w:val="da-DK"/>
        </w:rPr>
      </w:pPr>
      <w:bookmarkStart w:name="_Hlk145667191" w:id="0"/>
      <w:r>
        <w:rPr>
          <w:lang w:val="da-DK"/>
        </w:rPr>
        <w:t>GDPR og sikkerhed er et komplekst område, så rådgiv dig med</w:t>
      </w:r>
      <w:r w:rsidR="0069506C">
        <w:rPr>
          <w:lang w:val="da-DK"/>
        </w:rPr>
        <w:t xml:space="preserve"> din IT-afdeling eller digitaliseringsafdeling</w:t>
      </w:r>
      <w:r>
        <w:rPr>
          <w:lang w:val="da-DK"/>
        </w:rPr>
        <w:t>.</w:t>
      </w:r>
    </w:p>
    <w:p w:rsidR="00063D1E" w:rsidP="009564A1" w:rsidRDefault="00063D1E" w14:paraId="7BF16689" w14:textId="41EDF0BD">
      <w:pPr>
        <w:rPr>
          <w:lang w:val="da-DK"/>
        </w:rPr>
      </w:pPr>
      <w:r>
        <w:rPr>
          <w:lang w:val="da-DK"/>
        </w:rPr>
        <w:t xml:space="preserve">Har du yderligere konkrete spørgsmål, kontakt da </w:t>
      </w:r>
      <w:proofErr w:type="spellStart"/>
      <w:r>
        <w:rPr>
          <w:lang w:val="da-DK"/>
        </w:rPr>
        <w:t>TaskForcen</w:t>
      </w:r>
      <w:proofErr w:type="spellEnd"/>
      <w:r>
        <w:rPr>
          <w:lang w:val="da-DK"/>
        </w:rPr>
        <w:t>.</w:t>
      </w:r>
    </w:p>
    <w:bookmarkEnd w:id="0"/>
    <w:p w:rsidR="00A81990" w:rsidP="009564A1" w:rsidRDefault="00A81990" w14:paraId="1A6BCF73" w14:textId="77777777">
      <w:pPr>
        <w:rPr>
          <w:lang w:val="da-DK"/>
        </w:rPr>
      </w:pPr>
    </w:p>
    <w:p w:rsidR="009564A1" w:rsidP="009564A1" w:rsidRDefault="009564A1" w14:paraId="27392FC2" w14:textId="611972A3">
      <w:pPr>
        <w:rPr>
          <w:lang w:val="da-DK"/>
        </w:rPr>
      </w:pPr>
      <w:r>
        <w:rPr>
          <w:lang w:val="da-DK"/>
        </w:rPr>
        <w:t>Henvisninger:</w:t>
      </w:r>
    </w:p>
    <w:p w:rsidR="009564A1" w:rsidP="009564A1" w:rsidRDefault="00303146" w14:paraId="1625624B" w14:textId="0C5A07D0">
      <w:pPr>
        <w:rPr>
          <w:lang w:val="da-DK"/>
        </w:rPr>
      </w:pPr>
      <w:r>
        <w:rPr>
          <w:lang w:val="da-DK"/>
        </w:rPr>
        <w:t xml:space="preserve">Center for </w:t>
      </w:r>
      <w:proofErr w:type="spellStart"/>
      <w:r>
        <w:rPr>
          <w:lang w:val="da-DK"/>
        </w:rPr>
        <w:t>Cybersikkerhed</w:t>
      </w:r>
      <w:proofErr w:type="spellEnd"/>
      <w:r>
        <w:rPr>
          <w:lang w:val="da-DK"/>
        </w:rPr>
        <w:t xml:space="preserve">, ”Nationale anbefalinger”, </w:t>
      </w:r>
      <w:hyperlink w:history="1" r:id="rId5">
        <w:r w:rsidRPr="00595565">
          <w:rPr>
            <w:rStyle w:val="Hyperlink"/>
            <w:lang w:val="da-DK"/>
          </w:rPr>
          <w:t>https://www.cfcs.dk/da/forebyggelse/nationale-anbefalinger/</w:t>
        </w:r>
      </w:hyperlink>
      <w:r>
        <w:rPr>
          <w:lang w:val="da-DK"/>
        </w:rPr>
        <w:t xml:space="preserve"> </w:t>
      </w:r>
    </w:p>
    <w:p w:rsidRPr="0069506C" w:rsidR="00303146" w:rsidP="009564A1" w:rsidRDefault="00C45606" w14:paraId="4E998CC0" w14:textId="6F1D9691">
      <w:r w:rsidRPr="0069506C">
        <w:t>Smart City Cybersecurity Lab</w:t>
      </w:r>
      <w:proofErr w:type="gramStart"/>
      <w:r w:rsidRPr="0069506C">
        <w:t xml:space="preserve">, </w:t>
      </w:r>
      <w:r w:rsidRPr="0069506C" w:rsidR="008D2382">
        <w:t>”</w:t>
      </w:r>
      <w:proofErr w:type="spellStart"/>
      <w:r w:rsidRPr="0069506C" w:rsidR="00D723B6">
        <w:t>Hånd</w:t>
      </w:r>
      <w:r w:rsidRPr="0069506C" w:rsidR="00BA0F76">
        <w:t>bog</w:t>
      </w:r>
      <w:proofErr w:type="spellEnd"/>
      <w:proofErr w:type="gramEnd"/>
      <w:r w:rsidRPr="0069506C" w:rsidR="00BA0F76">
        <w:t xml:space="preserve"> </w:t>
      </w:r>
      <w:proofErr w:type="spellStart"/>
      <w:r w:rsidRPr="0069506C" w:rsidR="00BA0F76">
        <w:t>i</w:t>
      </w:r>
      <w:proofErr w:type="spellEnd"/>
      <w:r w:rsidRPr="0069506C" w:rsidR="00BA0F76">
        <w:t xml:space="preserve"> smart city </w:t>
      </w:r>
      <w:proofErr w:type="spellStart"/>
      <w:r w:rsidRPr="0069506C" w:rsidR="00BA0F76">
        <w:t>sikkerhed</w:t>
      </w:r>
      <w:proofErr w:type="spellEnd"/>
      <w:r w:rsidRPr="0069506C" w:rsidR="008D2382">
        <w:t>”</w:t>
      </w:r>
      <w:r w:rsidRPr="0069506C" w:rsidR="00F30E43">
        <w:t xml:space="preserve">, </w:t>
      </w:r>
      <w:hyperlink w:history="1" r:id="rId6">
        <w:r w:rsidRPr="0069506C" w:rsidR="00BA0F76">
          <w:rPr>
            <w:rStyle w:val="Hyperlink"/>
          </w:rPr>
          <w:t>https://orbit.dtu.dk/files/206993668/H_ndbog_i_smart_city_sikkerhed_web.pdf</w:t>
        </w:r>
      </w:hyperlink>
      <w:r w:rsidRPr="0069506C" w:rsidR="00BA0F76">
        <w:t xml:space="preserve"> </w:t>
      </w:r>
    </w:p>
    <w:p w:rsidR="00BC4C70" w:rsidP="63E3CB75" w:rsidRDefault="00BC4C70" w14:paraId="003E71D7" w14:textId="306E68F4">
      <w:pPr>
        <w:rPr>
          <w:lang w:val="en-US"/>
        </w:rPr>
      </w:pPr>
      <w:r w:rsidRPr="63E3CB75" w:rsidR="00BC4C70">
        <w:rPr>
          <w:lang w:val="en-US"/>
        </w:rPr>
        <w:t>Sikker</w:t>
      </w:r>
      <w:r w:rsidRPr="63E3CB75" w:rsidR="00A5157A">
        <w:rPr>
          <w:lang w:val="en-US"/>
        </w:rPr>
        <w:t xml:space="preserve"> og Anvendt Data (projekt), ”Håndbog i Smart City </w:t>
      </w:r>
      <w:r w:rsidRPr="63E3CB75" w:rsidR="00A5157A">
        <w:rPr>
          <w:lang w:val="en-US"/>
        </w:rPr>
        <w:t>Privacy</w:t>
      </w:r>
      <w:r w:rsidRPr="63E3CB75" w:rsidR="00A5157A">
        <w:rPr>
          <w:lang w:val="en-US"/>
        </w:rPr>
        <w:t>”,</w:t>
      </w:r>
      <w:r w:rsidRPr="63E3CB75" w:rsidR="004F33B9">
        <w:rPr>
          <w:lang w:val="en-US"/>
        </w:rPr>
        <w:t xml:space="preserve"> </w:t>
      </w:r>
      <w:hyperlink r:id="R84b7b924d0c34207">
        <w:r w:rsidRPr="63E3CB75" w:rsidR="007F7638">
          <w:rPr>
            <w:rStyle w:val="Hyperlink"/>
            <w:lang w:val="en-US"/>
          </w:rPr>
          <w:t>https://issuu.com/dtudk/docs/dtu_compute_-_persondata_i_smart_city_2021_-_melle</w:t>
        </w:r>
      </w:hyperlink>
      <w:r w:rsidRPr="63E3CB75" w:rsidR="007F7638">
        <w:rPr>
          <w:lang w:val="en-US"/>
        </w:rPr>
        <w:t xml:space="preserve"> </w:t>
      </w:r>
    </w:p>
    <w:p w:rsidR="00A7146D" w:rsidP="009564A1" w:rsidRDefault="002E123C" w14:paraId="1754DFA2" w14:textId="4B3831C6">
      <w:pPr>
        <w:rPr>
          <w:lang w:val="da-DK"/>
        </w:rPr>
      </w:pPr>
      <w:r>
        <w:rPr>
          <w:lang w:val="da-DK"/>
        </w:rPr>
        <w:t xml:space="preserve">GDPR.DK ApS, </w:t>
      </w:r>
      <w:r w:rsidR="00A7146D">
        <w:rPr>
          <w:lang w:val="da-DK"/>
        </w:rPr>
        <w:t xml:space="preserve">”GDPR så alle kan være med”, </w:t>
      </w:r>
      <w:hyperlink w:history="1" r:id="rId8">
        <w:r w:rsidRPr="00595565" w:rsidR="00A81990">
          <w:rPr>
            <w:rStyle w:val="Hyperlink"/>
            <w:lang w:val="da-DK"/>
          </w:rPr>
          <w:t>https://gdpr.dk/</w:t>
        </w:r>
      </w:hyperlink>
      <w:r w:rsidR="00A81990">
        <w:rPr>
          <w:lang w:val="da-DK"/>
        </w:rPr>
        <w:t xml:space="preserve"> </w:t>
      </w:r>
    </w:p>
    <w:p w:rsidR="00437893" w:rsidP="009564A1" w:rsidRDefault="00437893" w14:paraId="700BE0A5" w14:textId="77777777">
      <w:pPr>
        <w:rPr>
          <w:lang w:val="da-DK"/>
        </w:rPr>
      </w:pPr>
    </w:p>
    <w:p w:rsidRPr="00063D1E" w:rsidR="00063D1E" w:rsidP="009564A1" w:rsidRDefault="00063D1E" w14:paraId="7F851C20" w14:textId="1664315B">
      <w:pPr>
        <w:rPr>
          <w:i/>
          <w:iCs/>
          <w:lang w:val="da-DK"/>
        </w:rPr>
      </w:pPr>
      <w:r w:rsidRPr="00063D1E">
        <w:rPr>
          <w:i/>
          <w:iCs/>
          <w:lang w:val="da-DK"/>
        </w:rPr>
        <w:t xml:space="preserve">9 gode råd er udarbejdet i Arbejdspakke 3.4 GDPR og </w:t>
      </w:r>
      <w:proofErr w:type="spellStart"/>
      <w:r w:rsidRPr="00063D1E">
        <w:rPr>
          <w:i/>
          <w:iCs/>
          <w:lang w:val="da-DK"/>
        </w:rPr>
        <w:t>Cybersecurity</w:t>
      </w:r>
      <w:proofErr w:type="spellEnd"/>
      <w:r w:rsidRPr="00063D1E">
        <w:rPr>
          <w:i/>
          <w:iCs/>
          <w:lang w:val="da-DK"/>
        </w:rPr>
        <w:t xml:space="preserve">, </w:t>
      </w:r>
      <w:proofErr w:type="gramStart"/>
      <w:r w:rsidRPr="00063D1E">
        <w:rPr>
          <w:i/>
          <w:iCs/>
          <w:lang w:val="da-DK"/>
        </w:rPr>
        <w:t>September</w:t>
      </w:r>
      <w:proofErr w:type="gramEnd"/>
      <w:r w:rsidRPr="00063D1E">
        <w:rPr>
          <w:i/>
          <w:iCs/>
          <w:lang w:val="da-DK"/>
        </w:rPr>
        <w:t xml:space="preserve"> 2023.</w:t>
      </w:r>
    </w:p>
    <w:sectPr w:rsidRPr="00063D1E" w:rsidR="00063D1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93208"/>
    <w:multiLevelType w:val="hybridMultilevel"/>
    <w:tmpl w:val="4E769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3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A"/>
    <w:rsid w:val="00006E6E"/>
    <w:rsid w:val="0006166A"/>
    <w:rsid w:val="00063D1E"/>
    <w:rsid w:val="00077627"/>
    <w:rsid w:val="000844A3"/>
    <w:rsid w:val="00095F6F"/>
    <w:rsid w:val="000E1BD6"/>
    <w:rsid w:val="000E1C8B"/>
    <w:rsid w:val="000E6794"/>
    <w:rsid w:val="00107FFE"/>
    <w:rsid w:val="001278F6"/>
    <w:rsid w:val="00177D37"/>
    <w:rsid w:val="00182760"/>
    <w:rsid w:val="0019543C"/>
    <w:rsid w:val="001A69B2"/>
    <w:rsid w:val="001A755E"/>
    <w:rsid w:val="001B79F2"/>
    <w:rsid w:val="001B7EA0"/>
    <w:rsid w:val="001D5F6B"/>
    <w:rsid w:val="001D7D4E"/>
    <w:rsid w:val="001E76BC"/>
    <w:rsid w:val="001F14DD"/>
    <w:rsid w:val="001F5490"/>
    <w:rsid w:val="002261DB"/>
    <w:rsid w:val="00235FD7"/>
    <w:rsid w:val="00242823"/>
    <w:rsid w:val="00256FA5"/>
    <w:rsid w:val="00262F7F"/>
    <w:rsid w:val="002E123C"/>
    <w:rsid w:val="002F7E86"/>
    <w:rsid w:val="00301A85"/>
    <w:rsid w:val="00303146"/>
    <w:rsid w:val="00360200"/>
    <w:rsid w:val="00361AED"/>
    <w:rsid w:val="004376E2"/>
    <w:rsid w:val="00437893"/>
    <w:rsid w:val="004E2AE5"/>
    <w:rsid w:val="004F1E15"/>
    <w:rsid w:val="004F33B9"/>
    <w:rsid w:val="0051643C"/>
    <w:rsid w:val="00541466"/>
    <w:rsid w:val="005C247B"/>
    <w:rsid w:val="005D1B32"/>
    <w:rsid w:val="005D387A"/>
    <w:rsid w:val="0063647E"/>
    <w:rsid w:val="00647C8D"/>
    <w:rsid w:val="006744C8"/>
    <w:rsid w:val="0069506C"/>
    <w:rsid w:val="006A67A5"/>
    <w:rsid w:val="006A6EE4"/>
    <w:rsid w:val="006C4EA3"/>
    <w:rsid w:val="006D3D19"/>
    <w:rsid w:val="006F735A"/>
    <w:rsid w:val="0074405E"/>
    <w:rsid w:val="00774DFF"/>
    <w:rsid w:val="007A1AAB"/>
    <w:rsid w:val="007C75E9"/>
    <w:rsid w:val="007F4D97"/>
    <w:rsid w:val="007F7638"/>
    <w:rsid w:val="00810C3C"/>
    <w:rsid w:val="00870B5C"/>
    <w:rsid w:val="00880BF7"/>
    <w:rsid w:val="00891B3A"/>
    <w:rsid w:val="008D2382"/>
    <w:rsid w:val="008E2C70"/>
    <w:rsid w:val="00901480"/>
    <w:rsid w:val="009564A1"/>
    <w:rsid w:val="0097083F"/>
    <w:rsid w:val="00973F9F"/>
    <w:rsid w:val="009772B8"/>
    <w:rsid w:val="00985D00"/>
    <w:rsid w:val="009A4055"/>
    <w:rsid w:val="009E270D"/>
    <w:rsid w:val="00A33826"/>
    <w:rsid w:val="00A34203"/>
    <w:rsid w:val="00A50935"/>
    <w:rsid w:val="00A5157A"/>
    <w:rsid w:val="00A54167"/>
    <w:rsid w:val="00A7146D"/>
    <w:rsid w:val="00A81990"/>
    <w:rsid w:val="00AF008C"/>
    <w:rsid w:val="00B1094C"/>
    <w:rsid w:val="00B2776E"/>
    <w:rsid w:val="00B572E7"/>
    <w:rsid w:val="00B84541"/>
    <w:rsid w:val="00B87375"/>
    <w:rsid w:val="00B9186E"/>
    <w:rsid w:val="00B942FA"/>
    <w:rsid w:val="00BA0F76"/>
    <w:rsid w:val="00BC4C70"/>
    <w:rsid w:val="00BC762F"/>
    <w:rsid w:val="00BE2711"/>
    <w:rsid w:val="00BF46A1"/>
    <w:rsid w:val="00C122F0"/>
    <w:rsid w:val="00C16C64"/>
    <w:rsid w:val="00C326CF"/>
    <w:rsid w:val="00C361BC"/>
    <w:rsid w:val="00C45606"/>
    <w:rsid w:val="00C50C85"/>
    <w:rsid w:val="00CC1B44"/>
    <w:rsid w:val="00CC4F8B"/>
    <w:rsid w:val="00CF2BDD"/>
    <w:rsid w:val="00D20778"/>
    <w:rsid w:val="00D35A4D"/>
    <w:rsid w:val="00D45F77"/>
    <w:rsid w:val="00D723B6"/>
    <w:rsid w:val="00D87654"/>
    <w:rsid w:val="00DC22EC"/>
    <w:rsid w:val="00E03359"/>
    <w:rsid w:val="00E202B5"/>
    <w:rsid w:val="00E30EBC"/>
    <w:rsid w:val="00E30EFC"/>
    <w:rsid w:val="00E421AB"/>
    <w:rsid w:val="00E71FFF"/>
    <w:rsid w:val="00F009D2"/>
    <w:rsid w:val="00F276EC"/>
    <w:rsid w:val="00F30E43"/>
    <w:rsid w:val="00F35A8E"/>
    <w:rsid w:val="00F36349"/>
    <w:rsid w:val="00FA5C46"/>
    <w:rsid w:val="00FB0AE7"/>
    <w:rsid w:val="63E3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DA44"/>
  <w15:chartTrackingRefBased/>
  <w15:docId w15:val="{83B78D4B-F9C0-4980-92FF-30603122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76E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0314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dpr.dk/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orbit.dtu.dk/files/206993668/H_ndbog_i_smart_city_sikkerhed_web.pdf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s://www.cfcs.dk/da/forebyggelse/nationale-anbefalinger/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issuu.com/dtudk/docs/dtu_compute_-_persondata_i_smart_city_2021_-_melle" TargetMode="External" Id="R84b7b924d0c34207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bb77a260eff20eb888653230ee1a0b0f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74ad5bb78710e890e3a90f93c0577b03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8a180ae-2083-4cf3-bf68-609ca91483e3">db0e8b17-3d6e-4a67-a4b2-de12aa3d6806</MigrationWizId>
    <MigrationWizIdVersion xmlns="08a180ae-2083-4cf3-bf68-609ca91483e3">db0e8b17-3d6e-4a67-a4b2-de12aa3d6806-638797123580000000</MigrationWizIdVersion>
    <MigrationWizIdPermissions xmlns="08a180ae-2083-4cf3-bf68-609ca91483e3" xsi:nil="true"/>
    <MigrationWizIdDocumentLibraryPermissions xmlns="08a180ae-2083-4cf3-bf68-609ca91483e3" xsi:nil="true"/>
    <MigrationWizIdSecurityGroup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33CE5-93C9-4347-9E37-E4CE4F7E6323}"/>
</file>

<file path=customXml/itemProps2.xml><?xml version="1.0" encoding="utf-8"?>
<ds:datastoreItem xmlns:ds="http://schemas.openxmlformats.org/officeDocument/2006/customXml" ds:itemID="{E8C7D37D-F1E0-4453-9A86-CE3FA78D2DDB}"/>
</file>

<file path=customXml/itemProps3.xml><?xml version="1.0" encoding="utf-8"?>
<ds:datastoreItem xmlns:ds="http://schemas.openxmlformats.org/officeDocument/2006/customXml" ds:itemID="{8A74EF45-4773-4C62-A922-DAD9963F2F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Andersen</dc:creator>
  <cp:keywords/>
  <dc:description/>
  <cp:lastModifiedBy>Lise Søderberg</cp:lastModifiedBy>
  <cp:revision>3</cp:revision>
  <dcterms:created xsi:type="dcterms:W3CDTF">2023-09-15T08:47:00Z</dcterms:created>
  <dcterms:modified xsi:type="dcterms:W3CDTF">2025-04-08T12:32:37Z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</Properties>
</file>